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铜陵市中医医院2023年1月至2月政府采购意向</w:t>
      </w:r>
    </w:p>
    <w:p>
      <w:pPr>
        <w:rPr>
          <w:rFonts w:hint="eastAsia"/>
          <w:sz w:val="24"/>
          <w:szCs w:val="24"/>
        </w:rPr>
      </w:pPr>
    </w:p>
    <w:p>
      <w:pPr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为便于供应商及时了解政府采购信息，根据《财政部关于开展政府采购意向公开工作的通知》（财库〔2020〕10号）等有关规定，现将铜陵市中医医院2023年1月至2月采购意向公开如下：    </w:t>
      </w:r>
    </w:p>
    <w:tbl>
      <w:tblPr>
        <w:tblW w:w="902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86"/>
        <w:gridCol w:w="1281"/>
        <w:gridCol w:w="3939"/>
        <w:gridCol w:w="1110"/>
        <w:gridCol w:w="1080"/>
        <w:gridCol w:w="11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710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采购项目名称</w:t>
            </w:r>
          </w:p>
        </w:tc>
        <w:tc>
          <w:tcPr>
            <w:tcW w:w="2183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采购需求概况</w:t>
            </w:r>
          </w:p>
        </w:tc>
        <w:tc>
          <w:tcPr>
            <w:tcW w:w="615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预算金额（元）</w:t>
            </w:r>
          </w:p>
        </w:tc>
        <w:tc>
          <w:tcPr>
            <w:tcW w:w="598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预计采购时间（填写到月）</w:t>
            </w:r>
          </w:p>
        </w:tc>
        <w:tc>
          <w:tcPr>
            <w:tcW w:w="623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269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10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 w:eastAsia="zh-CN"/>
              </w:rPr>
              <w:t>铜陵市中医医院中医住培管理系统采购项目</w:t>
            </w:r>
          </w:p>
        </w:tc>
        <w:tc>
          <w:tcPr>
            <w:tcW w:w="2183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 w:eastAsia="zh-CN"/>
              </w:rPr>
              <w:t>中医住培管理系统是集人员管理、培训实施、学习考核等功能的综合管理系统。具有专业教学管理模式，学习内容围绕住院医师规范化培训标准，将信息化管理与住培教学等特点进行紧密结合，将日常数据量化储存、统计和分析，有效的将繁琐的手工流程有序的进行电子化的管理。采购数量：1套。合同签订后2个月内完成系统建设。</w:t>
            </w:r>
          </w:p>
        </w:tc>
        <w:tc>
          <w:tcPr>
            <w:tcW w:w="615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 w:eastAsia="zh-CN"/>
              </w:rPr>
              <w:t>400000</w:t>
            </w:r>
          </w:p>
        </w:tc>
        <w:tc>
          <w:tcPr>
            <w:tcW w:w="598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2023年02月</w:t>
            </w:r>
          </w:p>
        </w:tc>
        <w:tc>
          <w:tcPr>
            <w:tcW w:w="623" w:type="pct"/>
            <w:shd w:val="clear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 w:eastAsia="zh-CN"/>
              </w:rPr>
              <w:t>100%预留给中小企业</w:t>
            </w:r>
          </w:p>
        </w:tc>
      </w:tr>
    </w:tbl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本次公开的采购意向是本单位政府采购工作的初步安排，具体采购项目情况以相关采购公告和采购文件为准。</w:t>
      </w:r>
      <w:r>
        <w:rPr>
          <w:rFonts w:hint="eastAsia"/>
          <w:sz w:val="24"/>
          <w:szCs w:val="24"/>
        </w:rPr>
        <w:br w:type="textWrapping"/>
      </w:r>
      <w:r>
        <w:rPr>
          <w:rFonts w:hint="eastAsia"/>
          <w:sz w:val="24"/>
          <w:szCs w:val="24"/>
        </w:rPr>
        <w:br w:type="textWrapping"/>
      </w:r>
      <w:r>
        <w:rPr>
          <w:rFonts w:hint="eastAsia"/>
          <w:sz w:val="24"/>
          <w:szCs w:val="24"/>
        </w:rPr>
        <w:br w:type="textWrapping"/>
      </w:r>
      <w:r>
        <w:rPr>
          <w:rFonts w:hint="eastAsia"/>
          <w:sz w:val="24"/>
          <w:szCs w:val="24"/>
        </w:rPr>
        <w:br w:type="textWrapping"/>
      </w:r>
      <w:r>
        <w:rPr>
          <w:rFonts w:hint="eastAsia"/>
          <w:sz w:val="24"/>
          <w:szCs w:val="24"/>
        </w:rPr>
        <w:br w:type="textWrapping"/>
      </w:r>
      <w:r>
        <w:rPr>
          <w:sz w:val="24"/>
          <w:szCs w:val="24"/>
        </w:rPr>
        <w:t>   </w:t>
      </w:r>
    </w:p>
    <w:p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br w:type="textWrapping"/>
      </w:r>
      <w:r>
        <w:rPr>
          <w:rFonts w:hint="eastAsia"/>
          <w:sz w:val="24"/>
          <w:szCs w:val="24"/>
          <w:lang w:val="en-US" w:eastAsia="zh-CN"/>
        </w:rPr>
        <w:t> </w:t>
      </w:r>
      <w:r>
        <w:rPr>
          <w:rFonts w:hint="eastAsia"/>
          <w:sz w:val="24"/>
          <w:szCs w:val="24"/>
        </w:rPr>
        <w:t>铜陵市中医医院</w:t>
      </w:r>
    </w:p>
    <w:p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2023年01月19日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0MGE0OGYyODNjZTNkMGM5ODE1Yjc2ZWM2ZjM1MWUifQ=="/>
  </w:docVars>
  <w:rsids>
    <w:rsidRoot w:val="00000000"/>
    <w:rsid w:val="15840B95"/>
    <w:rsid w:val="19400465"/>
    <w:rsid w:val="19E849E1"/>
    <w:rsid w:val="3DCB6600"/>
    <w:rsid w:val="427B7D16"/>
    <w:rsid w:val="59C140E8"/>
    <w:rsid w:val="671F6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TML Sample"/>
    <w:basedOn w:val="5"/>
    <w:uiPriority w:val="0"/>
    <w:rPr>
      <w:rFonts w:ascii="Courier New" w:hAnsi="Courier Ne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378</Words>
  <Characters>405</Characters>
  <Lines>0</Lines>
  <Paragraphs>0</Paragraphs>
  <TotalTime>2</TotalTime>
  <ScaleCrop>false</ScaleCrop>
  <LinksUpToDate>false</LinksUpToDate>
  <CharactersWithSpaces>413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2023-01-20T00:28:37Z</dcterms:created>
  <dc:creator>Administrator</dc:creator>
  <cp:lastModifiedBy>Administrator</cp:lastModifiedBy>
  <dcterms:modified xsi:type="dcterms:W3CDTF">2023-01-20T00:36:00Z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98297BE8EB20424AB7B82AF0943D692A</vt:lpwstr>
  </property>
</Properties>
</file>